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C4" w:rsidRDefault="009D400E">
      <w:pPr>
        <w:spacing w:line="188" w:lineRule="exact"/>
        <w:ind w:left="8040"/>
        <w:rPr>
          <w:sz w:val="20"/>
          <w:szCs w:val="20"/>
        </w:rPr>
      </w:pPr>
      <w:bookmarkStart w:id="0" w:name="page1"/>
      <w:bookmarkEnd w:id="0"/>
      <w:r>
        <w:rPr>
          <w:rFonts w:ascii="Arial Unicode MS" w:eastAsia="Arial Unicode MS" w:hAnsi="Arial Unicode MS" w:cs="Arial Unicode MS"/>
          <w:b/>
          <w:bCs/>
          <w:noProof/>
          <w:sz w:val="14"/>
          <w:szCs w:val="1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4914900</wp:posOffset>
            </wp:positionH>
            <wp:positionV relativeFrom="page">
              <wp:posOffset>445770</wp:posOffset>
            </wp:positionV>
            <wp:extent cx="1943100" cy="297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sz w:val="14"/>
          <w:szCs w:val="14"/>
        </w:rPr>
        <w:t>by motogadget</w:t>
      </w:r>
    </w:p>
    <w:p w:rsidR="00C87DC4" w:rsidRDefault="00C87DC4">
      <w:pPr>
        <w:spacing w:line="51" w:lineRule="exact"/>
        <w:rPr>
          <w:sz w:val="24"/>
          <w:szCs w:val="24"/>
        </w:rPr>
      </w:pPr>
    </w:p>
    <w:p w:rsidR="00C87DC4" w:rsidRDefault="009D400E">
      <w:pPr>
        <w:spacing w:line="282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Používateľská príručka pre m-Flash ® Flasher relé</w:t>
      </w:r>
    </w:p>
    <w:p w:rsidR="00C87DC4" w:rsidRDefault="00C87DC4">
      <w:pPr>
        <w:spacing w:line="216" w:lineRule="exact"/>
        <w:rPr>
          <w:sz w:val="24"/>
          <w:szCs w:val="24"/>
        </w:rPr>
      </w:pPr>
    </w:p>
    <w:p w:rsidR="00C87DC4" w:rsidRDefault="0002602D">
      <w:pPr>
        <w:spacing w:line="242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Upozornenie</w:t>
      </w:r>
    </w:p>
    <w:p w:rsidR="00C87DC4" w:rsidRDefault="00C87DC4">
      <w:pPr>
        <w:spacing w:line="134" w:lineRule="exact"/>
        <w:rPr>
          <w:sz w:val="24"/>
          <w:szCs w:val="24"/>
        </w:rPr>
      </w:pPr>
    </w:p>
    <w:p w:rsidR="00C87DC4" w:rsidRDefault="0002602D">
      <w:pPr>
        <w:spacing w:line="184" w:lineRule="exact"/>
        <w:ind w:right="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>OBAL sa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nesmie otvárať. V TOMTO PRÍPADE 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>končí reklamácia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. Používanie elektronických 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>zariadení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v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> v rozpore s určením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(Viď kapitola pôsobnosti) ruší všetky ZÁRUKY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>.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</w:t>
      </w:r>
      <w:r w:rsidR="009D400E">
        <w:rPr>
          <w:rFonts w:ascii="Arial Unicode MS" w:eastAsia="Arial Unicode MS" w:hAnsi="Arial Unicode MS" w:cs="Arial Unicode MS"/>
          <w:b/>
          <w:bCs/>
          <w:i/>
          <w:iCs/>
          <w:sz w:val="11"/>
          <w:szCs w:val="11"/>
        </w:rPr>
        <w:t>MOTOGADGET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NEBUDE zodpoved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>a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ť za žiadne priame, nepriame, následné 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>poruchy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vyplývajúce z používania, inštalácie alebo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zariadení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, 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 xml:space="preserve"> VRÁTANE akejkoľvek 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>škody pre osoby, majetkové a finančné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>. VYUŽITIE V OBLASTI VEREJNEJ DOPRAVY JE NA VLASTN</w:t>
      </w:r>
      <w:r>
        <w:rPr>
          <w:rFonts w:ascii="Arial Unicode MS" w:eastAsia="Arial Unicode MS" w:hAnsi="Arial Unicode MS" w:cs="Arial Unicode MS"/>
          <w:b/>
          <w:bCs/>
          <w:sz w:val="11"/>
          <w:szCs w:val="11"/>
        </w:rPr>
        <w:t>Ú ZODPOVEDNOSŤ</w:t>
      </w:r>
      <w:r w:rsidR="009D400E">
        <w:rPr>
          <w:rFonts w:ascii="Arial Unicode MS" w:eastAsia="Arial Unicode MS" w:hAnsi="Arial Unicode MS" w:cs="Arial Unicode MS"/>
          <w:b/>
          <w:bCs/>
          <w:sz w:val="11"/>
          <w:szCs w:val="11"/>
        </w:rPr>
        <w:t>.</w:t>
      </w: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38" w:lineRule="exact"/>
        <w:rPr>
          <w:sz w:val="24"/>
          <w:szCs w:val="24"/>
        </w:rPr>
      </w:pPr>
    </w:p>
    <w:p w:rsidR="00C87DC4" w:rsidRDefault="009D400E">
      <w:pPr>
        <w:spacing w:line="242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rozsah</w:t>
      </w:r>
    </w:p>
    <w:p w:rsidR="00C87DC4" w:rsidRDefault="00C87DC4">
      <w:pPr>
        <w:spacing w:line="91" w:lineRule="exact"/>
        <w:rPr>
          <w:sz w:val="24"/>
          <w:szCs w:val="24"/>
        </w:rPr>
      </w:pPr>
    </w:p>
    <w:p w:rsidR="00C87DC4" w:rsidRDefault="009D400E">
      <w:pPr>
        <w:spacing w:line="185" w:lineRule="exact"/>
        <w:ind w:right="1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M-Flash je elektronický 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prerušovač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. Prístroj môže pojať 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maximálnej prúd 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až 7A spínača  a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iba odporové záťaže (žiarovky alebo LED) (čo zodpovedá 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4x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21W 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žiarovk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a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). Ak chcete správne fungovať, prístroj vyžaduje minimálne zaťažen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ie 1W. Niektoré indikátory LED vyrobené v Číne nedosahujú túto záťaž. V tomto prípade, okrem toho, odpor 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na každej strane musí byť dodaný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paralelne s 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prerušovačom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. Odpor sa neohrieva, a môžu by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ť integrované v spojovacom kábli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. Prís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troj nie je vhodný pre kapacitnú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z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áťaž (napr klaksón) a induktívn</w:t>
      </w:r>
      <w:r w:rsidR="0002602D">
        <w:rPr>
          <w:rFonts w:ascii="Arial Unicode MS" w:eastAsia="Arial Unicode MS" w:hAnsi="Arial Unicode MS" w:cs="Arial Unicode MS"/>
          <w:b/>
          <w:bCs/>
          <w:sz w:val="12"/>
          <w:szCs w:val="12"/>
        </w:rPr>
        <w:t>u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záťaží (napríklad, cievky, relé)</w:t>
      </w:r>
      <w:r w:rsidR="009C7625">
        <w:rPr>
          <w:rFonts w:ascii="Arial Unicode MS" w:eastAsia="Arial Unicode MS" w:hAnsi="Arial Unicode MS" w:cs="Arial Unicode MS"/>
          <w:b/>
          <w:bCs/>
          <w:sz w:val="12"/>
          <w:szCs w:val="12"/>
        </w:rPr>
        <w:t>ako prepínač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. Okolitá teplota musí byť v</w:t>
      </w:r>
      <w:r w:rsidR="009C7625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 rozsahu 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-20 °</w:t>
      </w:r>
      <w:r w:rsidR="009C7625">
        <w:rPr>
          <w:rFonts w:ascii="Arial Unicode MS" w:eastAsia="Arial Unicode MS" w:hAnsi="Arial Unicode MS" w:cs="Arial Unicode MS"/>
          <w:b/>
          <w:bCs/>
          <w:sz w:val="12"/>
          <w:szCs w:val="12"/>
        </w:rPr>
        <w:t>C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</w:t>
      </w:r>
      <w:r w:rsidR="009C7625">
        <w:rPr>
          <w:rFonts w:ascii="Arial Unicode MS" w:eastAsia="Arial Unicode MS" w:hAnsi="Arial Unicode MS" w:cs="Arial Unicode MS"/>
          <w:b/>
          <w:bCs/>
          <w:sz w:val="12"/>
          <w:szCs w:val="12"/>
        </w:rPr>
        <w:t>až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+ 85 °</w:t>
      </w:r>
      <w:r w:rsidR="009C7625">
        <w:rPr>
          <w:rFonts w:ascii="Arial Unicode MS" w:eastAsia="Arial Unicode MS" w:hAnsi="Arial Unicode MS" w:cs="Arial Unicode MS"/>
          <w:b/>
          <w:bCs/>
          <w:sz w:val="12"/>
          <w:szCs w:val="12"/>
        </w:rPr>
        <w:t>C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.</w:t>
      </w: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373" w:lineRule="exact"/>
        <w:rPr>
          <w:sz w:val="24"/>
          <w:szCs w:val="24"/>
        </w:rPr>
      </w:pPr>
    </w:p>
    <w:p w:rsidR="00C87DC4" w:rsidRDefault="009D400E">
      <w:pPr>
        <w:spacing w:line="242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Batérie a napájanie</w:t>
      </w:r>
    </w:p>
    <w:p w:rsidR="00C87DC4" w:rsidRDefault="00C87DC4">
      <w:pPr>
        <w:spacing w:line="91" w:lineRule="exact"/>
        <w:rPr>
          <w:sz w:val="24"/>
          <w:szCs w:val="24"/>
        </w:rPr>
      </w:pPr>
    </w:p>
    <w:p w:rsidR="00C87DC4" w:rsidRDefault="009D400E" w:rsidP="009C7625">
      <w:pPr>
        <w:spacing w:line="181" w:lineRule="exact"/>
        <w:ind w:right="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M-Flash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pracuje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od 5,5 do 18V DC a je vhodný pre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6V a 12V palubn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ej siete. Prevádzkovanie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vo vozidle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bez batérie v elektrickom systéme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nie je možné.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  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Relé sa nezapne pri napätí pod</w:t>
      </w:r>
      <w:r w:rsidR="009C7625">
        <w:rPr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5.5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V. Napätie vyššie ako 18V zničí zariadenie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. Tiež priamy skrat bez zaťaženia zničí zariadenie. Ne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uveďte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prístroj do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prevádzky, ak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nie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je zaručená správna funkcia (kontinuálne svetlo).</w:t>
      </w:r>
    </w:p>
    <w:p w:rsidR="00C87DC4" w:rsidRDefault="00C87DC4">
      <w:pPr>
        <w:spacing w:line="207" w:lineRule="exact"/>
        <w:rPr>
          <w:sz w:val="24"/>
          <w:szCs w:val="24"/>
        </w:rPr>
      </w:pPr>
    </w:p>
    <w:p w:rsidR="00C87DC4" w:rsidRDefault="009C7625">
      <w:pPr>
        <w:spacing w:line="21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6"/>
          <w:szCs w:val="16"/>
        </w:rPr>
        <w:t>AKO nahradiť</w:t>
      </w:r>
      <w:r w:rsidR="009D400E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 pôvodný 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</w:rPr>
        <w:t>spínacie</w:t>
      </w:r>
      <w:r w:rsidR="009D400E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 relé, 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</w:rPr>
        <w:t>zariadením</w:t>
      </w:r>
      <w:r w:rsidR="009D400E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 </w:t>
      </w:r>
      <w:proofErr w:type="spellStart"/>
      <w:r w:rsidR="009D400E">
        <w:rPr>
          <w:rFonts w:ascii="Arial Unicode MS" w:eastAsia="Arial Unicode MS" w:hAnsi="Arial Unicode MS" w:cs="Arial Unicode MS"/>
          <w:b/>
          <w:bCs/>
          <w:sz w:val="16"/>
          <w:szCs w:val="16"/>
        </w:rPr>
        <w:t>m-Flash</w:t>
      </w:r>
      <w:proofErr w:type="spellEnd"/>
    </w:p>
    <w:p w:rsidR="00C87DC4" w:rsidRDefault="00C87DC4">
      <w:pPr>
        <w:spacing w:line="103" w:lineRule="exact"/>
        <w:rPr>
          <w:sz w:val="24"/>
          <w:szCs w:val="24"/>
        </w:rPr>
      </w:pPr>
    </w:p>
    <w:p w:rsidR="00C87DC4" w:rsidRDefault="009D400E">
      <w:pPr>
        <w:spacing w:line="17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Vypnite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nap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ájanie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.</w:t>
      </w:r>
    </w:p>
    <w:p w:rsidR="00C87DC4" w:rsidRDefault="00C87DC4">
      <w:pPr>
        <w:spacing w:line="90" w:lineRule="exact"/>
        <w:rPr>
          <w:sz w:val="24"/>
          <w:szCs w:val="24"/>
        </w:rPr>
      </w:pPr>
    </w:p>
    <w:p w:rsidR="00C87DC4" w:rsidRDefault="009D400E">
      <w:pPr>
        <w:spacing w:line="182" w:lineRule="exact"/>
        <w:ind w:right="2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Kábel pôvodného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prerušovača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býva označený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49 alebo B je pripojený k červenému drôtu m-Flash a káb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el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49a a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lebo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L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prerušovači je pripojený na čiernom vodič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i z m-Flash.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Tretí vodič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prerušovača (ak je pripojený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),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je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odpojený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.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Pripojenie káblov  vykonajte spájkovaním pre dokonalý prechod prúdu.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Izoláci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a sa vykonáva teplom </w:t>
      </w:r>
      <w:proofErr w:type="spellStart"/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zmršťovaciou</w:t>
      </w:r>
      <w:proofErr w:type="spellEnd"/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</w:t>
      </w:r>
      <w:proofErr w:type="spellStart"/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bužirkou</w:t>
      </w:r>
      <w:proofErr w:type="spellEnd"/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.</w:t>
      </w:r>
    </w:p>
    <w:p w:rsidR="00C87DC4" w:rsidRDefault="00C87DC4">
      <w:pPr>
        <w:spacing w:line="377" w:lineRule="exact"/>
        <w:rPr>
          <w:sz w:val="24"/>
          <w:szCs w:val="24"/>
        </w:rPr>
      </w:pPr>
    </w:p>
    <w:p w:rsidR="00C87DC4" w:rsidRDefault="009D400E">
      <w:pPr>
        <w:tabs>
          <w:tab w:val="left" w:pos="5480"/>
        </w:tabs>
        <w:spacing w:line="242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Montáž </w:t>
      </w:r>
      <w:proofErr w:type="spellStart"/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m-Flash</w:t>
      </w:r>
      <w:proofErr w:type="spellEnd"/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</w:t>
      </w:r>
      <w:r w:rsidR="009C7625">
        <w:rPr>
          <w:rFonts w:ascii="Arial Unicode MS" w:eastAsia="Arial Unicode MS" w:hAnsi="Arial Unicode MS" w:cs="Arial Unicode MS"/>
          <w:b/>
          <w:bCs/>
          <w:sz w:val="18"/>
          <w:szCs w:val="18"/>
        </w:rPr>
        <w:t>k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</w:t>
      </w:r>
      <w:proofErr w:type="spellStart"/>
      <w:r w:rsidR="009C7625">
        <w:rPr>
          <w:rFonts w:ascii="Arial Unicode MS" w:eastAsia="Arial Unicode MS" w:hAnsi="Arial Unicode MS" w:cs="Arial Unicode MS"/>
          <w:b/>
          <w:bCs/>
          <w:sz w:val="18"/>
          <w:szCs w:val="18"/>
        </w:rPr>
        <w:t>nie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-origináln</w:t>
      </w:r>
      <w:r w:rsidR="009C7625">
        <w:rPr>
          <w:rFonts w:ascii="Arial Unicode MS" w:eastAsia="Arial Unicode MS" w:hAnsi="Arial Unicode MS" w:cs="Arial Unicode MS"/>
          <w:b/>
          <w:bCs/>
          <w:sz w:val="18"/>
          <w:szCs w:val="18"/>
        </w:rPr>
        <w:t>y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m</w:t>
      </w:r>
      <w:proofErr w:type="spellEnd"/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káblom</w:t>
      </w:r>
      <w:r>
        <w:rPr>
          <w:sz w:val="20"/>
          <w:szCs w:val="20"/>
        </w:rPr>
        <w:tab/>
      </w:r>
    </w:p>
    <w:p w:rsidR="00C87DC4" w:rsidRDefault="00C87DC4">
      <w:pPr>
        <w:spacing w:line="131" w:lineRule="exact"/>
        <w:rPr>
          <w:sz w:val="24"/>
          <w:szCs w:val="24"/>
        </w:rPr>
      </w:pPr>
    </w:p>
    <w:p w:rsidR="00C87DC4" w:rsidRDefault="009D400E">
      <w:pPr>
        <w:spacing w:line="17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Dávajte pozor </w:t>
      </w:r>
      <w:r w:rsidR="009C7625">
        <w:rPr>
          <w:rFonts w:ascii="Arial Unicode MS" w:eastAsia="Arial Unicode MS" w:hAnsi="Arial Unicode MS" w:cs="Arial Unicode MS"/>
          <w:b/>
          <w:bCs/>
          <w:sz w:val="13"/>
          <w:szCs w:val="13"/>
        </w:rPr>
        <w:t>pri výbere umiestnenia zariadenia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:</w:t>
      </w:r>
    </w:p>
    <w:p w:rsidR="00C87DC4" w:rsidRDefault="00C87DC4">
      <w:pPr>
        <w:spacing w:line="83" w:lineRule="exact"/>
        <w:rPr>
          <w:sz w:val="24"/>
          <w:szCs w:val="24"/>
        </w:rPr>
      </w:pPr>
    </w:p>
    <w:p w:rsidR="00C87DC4" w:rsidRDefault="009C7625">
      <w:pPr>
        <w:numPr>
          <w:ilvl w:val="0"/>
          <w:numId w:val="1"/>
        </w:numPr>
        <w:tabs>
          <w:tab w:val="left" w:pos="720"/>
        </w:tabs>
        <w:spacing w:line="175" w:lineRule="exact"/>
        <w:ind w:left="720" w:hanging="362"/>
        <w:rPr>
          <w:rFonts w:ascii="Arial Unicode MS" w:eastAsia="Arial Unicode MS" w:hAnsi="Arial Unicode MS" w:cs="Arial Unicode MS"/>
          <w:b/>
          <w:bCs/>
          <w:sz w:val="13"/>
          <w:szCs w:val="13"/>
        </w:rPr>
      </w:pP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vode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chránené miesto</w:t>
      </w:r>
    </w:p>
    <w:p w:rsidR="00C87DC4" w:rsidRDefault="00C87DC4">
      <w:pPr>
        <w:spacing w:line="20" w:lineRule="exact"/>
        <w:rPr>
          <w:rFonts w:ascii="Arial Unicode MS" w:eastAsia="Arial Unicode MS" w:hAnsi="Arial Unicode MS" w:cs="Arial Unicode MS"/>
          <w:b/>
          <w:bCs/>
          <w:sz w:val="13"/>
          <w:szCs w:val="13"/>
        </w:rPr>
      </w:pPr>
    </w:p>
    <w:p w:rsidR="00C87DC4" w:rsidRDefault="009D400E">
      <w:pPr>
        <w:numPr>
          <w:ilvl w:val="0"/>
          <w:numId w:val="1"/>
        </w:numPr>
        <w:tabs>
          <w:tab w:val="left" w:pos="720"/>
        </w:tabs>
        <w:spacing w:line="175" w:lineRule="exact"/>
        <w:ind w:left="720" w:hanging="360"/>
        <w:rPr>
          <w:rFonts w:ascii="Arial Unicode MS" w:eastAsia="Arial Unicode MS" w:hAnsi="Arial Unicode MS" w:cs="Arial Unicode MS"/>
          <w:b/>
          <w:bCs/>
          <w:sz w:val="13"/>
          <w:szCs w:val="13"/>
        </w:rPr>
      </w:pP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v dostatočnej vzdialenosti od horúceho motora / výfukovej časti (max. teplota pri prevádzke 85 ° C)</w:t>
      </w:r>
    </w:p>
    <w:p w:rsidR="00C87DC4" w:rsidRDefault="00C87DC4">
      <w:pPr>
        <w:spacing w:line="19" w:lineRule="exact"/>
        <w:rPr>
          <w:rFonts w:ascii="Arial Unicode MS" w:eastAsia="Arial Unicode MS" w:hAnsi="Arial Unicode MS" w:cs="Arial Unicode MS"/>
          <w:b/>
          <w:bCs/>
          <w:sz w:val="13"/>
          <w:szCs w:val="13"/>
        </w:rPr>
      </w:pPr>
    </w:p>
    <w:p w:rsidR="00C87DC4" w:rsidRPr="005132D1" w:rsidRDefault="009D400E" w:rsidP="005132D1">
      <w:pPr>
        <w:numPr>
          <w:ilvl w:val="0"/>
          <w:numId w:val="1"/>
        </w:numPr>
        <w:tabs>
          <w:tab w:val="left" w:pos="720"/>
        </w:tabs>
        <w:spacing w:line="200" w:lineRule="exact"/>
        <w:ind w:right="100" w:firstLine="360"/>
        <w:rPr>
          <w:sz w:val="24"/>
          <w:szCs w:val="24"/>
        </w:rPr>
      </w:pP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aspoň 30 cm od zdrojov </w:t>
      </w: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elektromagnetického rušenia, napríklad zapaľovacích cievok a zapaľovacíc</w:t>
      </w:r>
      <w:r w:rsidR="005132D1"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h káblov. Dôležité</w:t>
      </w:r>
      <w:r w:rsidR="009C7625"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je dostatočné</w:t>
      </w: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odľahčenie a zlomeniu </w:t>
      </w:r>
      <w:r w:rsidR="005132D1"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predchádzajúca </w:t>
      </w: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ochrana prepojovacích káblov. </w:t>
      </w:r>
      <w:r w:rsidR="005132D1"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V m</w:t>
      </w: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echanicky namáhaných miestach </w:t>
      </w:r>
      <w:r w:rsidR="005132D1"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musí byť použité </w:t>
      </w: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dodatočné opláštenie</w:t>
      </w: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, aby sa zabránilo poškodeniu i</w:t>
      </w:r>
      <w:r w:rsidRP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zolácie kábla. </w:t>
      </w:r>
    </w:p>
    <w:p w:rsidR="00C87DC4" w:rsidRDefault="00C87DC4">
      <w:pPr>
        <w:spacing w:line="266" w:lineRule="exact"/>
        <w:rPr>
          <w:sz w:val="24"/>
          <w:szCs w:val="24"/>
        </w:rPr>
      </w:pPr>
    </w:p>
    <w:p w:rsidR="00C87DC4" w:rsidRDefault="009D400E" w:rsidP="005132D1">
      <w:pPr>
        <w:spacing w:line="17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Odpoj</w:t>
      </w:r>
      <w:r w:rsidR="005132D1">
        <w:rPr>
          <w:rFonts w:ascii="Arial Unicode MS" w:eastAsia="Arial Unicode MS" w:hAnsi="Arial Unicode MS" w:cs="Arial Unicode MS"/>
          <w:b/>
          <w:bCs/>
          <w:sz w:val="13"/>
          <w:szCs w:val="13"/>
        </w:rPr>
        <w:t>te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elektrické spojenie </w:t>
      </w:r>
      <w:r w:rsidR="005132D1">
        <w:rPr>
          <w:rFonts w:ascii="Arial Unicode MS" w:eastAsia="Arial Unicode MS" w:hAnsi="Arial Unicode MS" w:cs="Arial Unicode MS"/>
          <w:b/>
          <w:bCs/>
          <w:sz w:val="13"/>
          <w:szCs w:val="13"/>
        </w:rPr>
        <w:t>od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akumulátoru vozidla pred inštalác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iou. </w:t>
      </w:r>
      <w:r w:rsidR="005132D1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Kladný pól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odpoj</w:t>
      </w:r>
      <w:r w:rsidR="005132D1">
        <w:rPr>
          <w:rFonts w:ascii="Arial Unicode MS" w:eastAsia="Arial Unicode MS" w:hAnsi="Arial Unicode MS" w:cs="Arial Unicode MS"/>
          <w:b/>
          <w:bCs/>
          <w:sz w:val="13"/>
          <w:szCs w:val="13"/>
        </w:rPr>
        <w:t>te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ako prvý</w:t>
      </w:r>
      <w:r w:rsidR="005132D1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– pol ako druhý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. </w:t>
      </w:r>
      <w:r w:rsidR="005132D1">
        <w:rPr>
          <w:rFonts w:ascii="Arial Unicode MS" w:eastAsia="Arial Unicode MS" w:hAnsi="Arial Unicode MS" w:cs="Arial Unicode MS"/>
          <w:b/>
          <w:bCs/>
          <w:sz w:val="13"/>
          <w:szCs w:val="13"/>
        </w:rPr>
        <w:t>Pre pripojenie postupuje v opačnom poradí. P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oužite </w:t>
      </w:r>
      <w:proofErr w:type="spellStart"/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elektroinštalác</w:t>
      </w:r>
      <w:r w:rsid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ný</w:t>
      </w:r>
      <w:proofErr w:type="spellEnd"/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>diagram</w:t>
      </w:r>
      <w:r w:rsid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 zapojenia </w:t>
      </w:r>
      <w:proofErr w:type="spellStart"/>
      <w:r w:rsid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prevozidlo</w:t>
      </w:r>
      <w:proofErr w:type="spellEnd"/>
      <w:r>
        <w:rPr>
          <w:rFonts w:ascii="Arial Unicode MS" w:eastAsia="Arial Unicode MS" w:hAnsi="Arial Unicode MS" w:cs="Arial Unicode MS"/>
          <w:b/>
          <w:bCs/>
          <w:sz w:val="12"/>
          <w:szCs w:val="12"/>
        </w:rPr>
        <w:t xml:space="preserve">. </w:t>
      </w:r>
      <w:r w:rsidR="005132D1">
        <w:rPr>
          <w:rFonts w:ascii="Arial Unicode MS" w:eastAsia="Arial Unicode MS" w:hAnsi="Arial Unicode MS" w:cs="Arial Unicode MS"/>
          <w:b/>
          <w:bCs/>
          <w:sz w:val="12"/>
          <w:szCs w:val="12"/>
        </w:rPr>
        <w:t>Skontrolujte činnosť prerušovača.</w:t>
      </w:r>
    </w:p>
    <w:p w:rsidR="00C87DC4" w:rsidRDefault="009D400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134620</wp:posOffset>
            </wp:positionV>
            <wp:extent cx="4910455" cy="1847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00" w:lineRule="exact"/>
        <w:rPr>
          <w:sz w:val="24"/>
          <w:szCs w:val="24"/>
        </w:rPr>
      </w:pPr>
    </w:p>
    <w:p w:rsidR="00C87DC4" w:rsidRDefault="00C87DC4">
      <w:pPr>
        <w:spacing w:line="215" w:lineRule="exact"/>
        <w:rPr>
          <w:sz w:val="24"/>
          <w:szCs w:val="24"/>
        </w:rPr>
      </w:pPr>
    </w:p>
    <w:p w:rsidR="00C87DC4" w:rsidRDefault="005132D1">
      <w:pPr>
        <w:spacing w:line="181" w:lineRule="exact"/>
        <w:ind w:right="3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Krátke 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trvanie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zmeny polarity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(&lt;5s) nepoškodí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prerušovač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, v tomto prípade, smerové svetlá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nemajú blikať. </w:t>
      </w:r>
      <w:proofErr w:type="spellStart"/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Prepólovanie</w:t>
      </w:r>
      <w:proofErr w:type="spellEnd"/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na 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vi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ac ako 5 sekúnd, prístroj </w:t>
      </w:r>
      <w:proofErr w:type="spellStart"/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znič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>ý</w:t>
      </w:r>
      <w:proofErr w:type="spellEnd"/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. Oddeľte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vodiče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na mieste montáže a skontrol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ujte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 polaritu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na 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 xml:space="preserve">oboch koncoch </w:t>
      </w:r>
      <w:r>
        <w:rPr>
          <w:rFonts w:ascii="Arial Unicode MS" w:eastAsia="Arial Unicode MS" w:hAnsi="Arial Unicode MS" w:cs="Arial Unicode MS"/>
          <w:b/>
          <w:bCs/>
          <w:sz w:val="13"/>
          <w:szCs w:val="13"/>
        </w:rPr>
        <w:t>voltmetrom</w:t>
      </w:r>
      <w:r w:rsidR="009D400E">
        <w:rPr>
          <w:rFonts w:ascii="Arial Unicode MS" w:eastAsia="Arial Unicode MS" w:hAnsi="Arial Unicode MS" w:cs="Arial Unicode MS"/>
          <w:b/>
          <w:bCs/>
          <w:sz w:val="13"/>
          <w:szCs w:val="13"/>
        </w:rPr>
        <w:t>.</w:t>
      </w:r>
    </w:p>
    <w:p w:rsidR="00C87DC4" w:rsidRDefault="00C87DC4">
      <w:pPr>
        <w:spacing w:line="306" w:lineRule="exact"/>
        <w:rPr>
          <w:sz w:val="24"/>
          <w:szCs w:val="24"/>
        </w:rPr>
      </w:pPr>
    </w:p>
    <w:p w:rsidR="00794D1B" w:rsidRDefault="00794D1B">
      <w:pPr>
        <w:spacing w:line="128" w:lineRule="exact"/>
        <w:rPr>
          <w:rFonts w:ascii="Arial" w:hAnsi="Arial" w:cs="Arial"/>
          <w:sz w:val="16"/>
          <w:szCs w:val="16"/>
        </w:rPr>
      </w:pPr>
    </w:p>
    <w:p w:rsidR="00C87DC4" w:rsidRPr="00794D1B" w:rsidRDefault="00794D1B" w:rsidP="00794D1B">
      <w:pPr>
        <w:pStyle w:val="Bezriadkovania"/>
      </w:pPr>
      <w:r w:rsidRPr="00794D1B">
        <w:t>POZOR!</w:t>
      </w:r>
    </w:p>
    <w:p w:rsidR="00794D1B" w:rsidRDefault="00794D1B" w:rsidP="00794D1B">
      <w:pPr>
        <w:pStyle w:val="Bezriadkovania"/>
        <w:rPr>
          <w:sz w:val="16"/>
          <w:szCs w:val="16"/>
        </w:rPr>
      </w:pPr>
    </w:p>
    <w:p w:rsidR="00794D1B" w:rsidRDefault="00794D1B" w:rsidP="00794D1B">
      <w:pPr>
        <w:pStyle w:val="Bezriadkovania"/>
        <w:rPr>
          <w:sz w:val="16"/>
          <w:szCs w:val="16"/>
        </w:rPr>
      </w:pPr>
      <w:r w:rsidRPr="00794D1B">
        <w:rPr>
          <w:sz w:val="16"/>
          <w:szCs w:val="16"/>
        </w:rPr>
        <w:t xml:space="preserve">Používajte kábel </w:t>
      </w:r>
      <w:r>
        <w:rPr>
          <w:sz w:val="16"/>
          <w:szCs w:val="16"/>
        </w:rPr>
        <w:t xml:space="preserve">o hrúbke 0,75mm a elektrický obvod zabezpečte poistkou  max.10A. </w:t>
      </w:r>
    </w:p>
    <w:p w:rsidR="00794D1B" w:rsidRPr="00794D1B" w:rsidRDefault="00794D1B" w:rsidP="00794D1B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Prípadne zverte montáž odbornému servisu.</w:t>
      </w:r>
    </w:p>
    <w:p w:rsidR="00794D1B" w:rsidRDefault="00794D1B" w:rsidP="00794D1B">
      <w:pPr>
        <w:pStyle w:val="Bezriadkovania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794D1B" w:rsidRDefault="00794D1B">
      <w:pPr>
        <w:spacing w:line="134" w:lineRule="exact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794D1B" w:rsidRDefault="00794D1B">
      <w:pPr>
        <w:spacing w:line="134" w:lineRule="exact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794D1B" w:rsidRDefault="00794D1B">
      <w:pPr>
        <w:spacing w:line="134" w:lineRule="exact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794D1B" w:rsidRDefault="00794D1B">
      <w:pPr>
        <w:spacing w:line="134" w:lineRule="exact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794D1B" w:rsidRDefault="00794D1B">
      <w:pPr>
        <w:spacing w:line="134" w:lineRule="exact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794D1B" w:rsidRDefault="00794D1B">
      <w:pPr>
        <w:spacing w:line="134" w:lineRule="exact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C87DC4" w:rsidRDefault="009D400E">
      <w:pPr>
        <w:spacing w:line="134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10"/>
          <w:szCs w:val="10"/>
        </w:rPr>
        <w:t xml:space="preserve">© Autorské právo a všetky práva </w:t>
      </w:r>
      <w:proofErr w:type="spellStart"/>
      <w:r>
        <w:rPr>
          <w:rFonts w:ascii="Arial Unicode MS" w:eastAsia="Arial Unicode MS" w:hAnsi="Arial Unicode MS" w:cs="Arial Unicode MS"/>
          <w:b/>
          <w:bCs/>
          <w:sz w:val="10"/>
          <w:szCs w:val="10"/>
        </w:rPr>
        <w:t>motogadget</w:t>
      </w:r>
      <w:proofErr w:type="spellEnd"/>
      <w:r>
        <w:rPr>
          <w:rFonts w:ascii="Arial Unicode MS" w:eastAsia="Arial Unicode MS" w:hAnsi="Arial Unicode MS" w:cs="Arial Unicode MS"/>
          <w:b/>
          <w:bCs/>
          <w:sz w:val="10"/>
          <w:szCs w:val="1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10"/>
          <w:szCs w:val="10"/>
        </w:rPr>
        <w:t>GmbH</w:t>
      </w:r>
      <w:proofErr w:type="spellEnd"/>
      <w:r>
        <w:rPr>
          <w:rFonts w:ascii="Arial Unicode MS" w:eastAsia="Arial Unicode MS" w:hAnsi="Arial Unicode MS" w:cs="Arial Unicode MS"/>
          <w:b/>
          <w:bCs/>
          <w:sz w:val="10"/>
          <w:szCs w:val="10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bCs/>
          <w:sz w:val="10"/>
          <w:szCs w:val="10"/>
        </w:rPr>
        <w:t>Berlin</w:t>
      </w:r>
      <w:proofErr w:type="spellEnd"/>
      <w:r>
        <w:rPr>
          <w:rFonts w:ascii="Arial Unicode MS" w:eastAsia="Arial Unicode MS" w:hAnsi="Arial Unicode MS" w:cs="Arial Unicode MS"/>
          <w:b/>
          <w:bCs/>
          <w:sz w:val="10"/>
          <w:szCs w:val="10"/>
        </w:rPr>
        <w:t xml:space="preserve"> 2006 - 2010</w:t>
      </w:r>
    </w:p>
    <w:p w:rsidR="00C87DC4" w:rsidRDefault="00C87DC4">
      <w:pPr>
        <w:spacing w:line="10" w:lineRule="exact"/>
        <w:rPr>
          <w:sz w:val="24"/>
          <w:szCs w:val="24"/>
        </w:rPr>
      </w:pPr>
    </w:p>
    <w:p w:rsidR="00C87DC4" w:rsidRDefault="009D400E">
      <w:pPr>
        <w:spacing w:line="121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9"/>
          <w:szCs w:val="9"/>
        </w:rPr>
        <w:t xml:space="preserve">m-wave a motogadget sú registrované ochranné známky </w:t>
      </w:r>
      <w:r>
        <w:rPr>
          <w:rFonts w:ascii="Arial Unicode MS" w:eastAsia="Arial Unicode MS" w:hAnsi="Arial Unicode MS" w:cs="Arial Unicode MS"/>
          <w:b/>
          <w:bCs/>
          <w:sz w:val="9"/>
          <w:szCs w:val="9"/>
        </w:rPr>
        <w:t>spoločnosti motogadget GmbH, Berlín, Nemecko</w:t>
      </w:r>
    </w:p>
    <w:sectPr w:rsidR="00C87DC4" w:rsidSect="00C87DC4">
      <w:pgSz w:w="11900" w:h="16840"/>
      <w:pgMar w:top="1286" w:right="1040" w:bottom="47" w:left="1080" w:header="0" w:footer="0" w:gutter="0"/>
      <w:cols w:space="708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A3E8903A"/>
    <w:lvl w:ilvl="0" w:tplc="A770ED3C">
      <w:start w:val="1"/>
      <w:numFmt w:val="bullet"/>
      <w:lvlText w:val="•"/>
      <w:lvlJc w:val="left"/>
    </w:lvl>
    <w:lvl w:ilvl="1" w:tplc="9CE6C6A2">
      <w:numFmt w:val="decimal"/>
      <w:lvlText w:val=""/>
      <w:lvlJc w:val="left"/>
    </w:lvl>
    <w:lvl w:ilvl="2" w:tplc="C882C0DC">
      <w:numFmt w:val="decimal"/>
      <w:lvlText w:val=""/>
      <w:lvlJc w:val="left"/>
    </w:lvl>
    <w:lvl w:ilvl="3" w:tplc="30604100">
      <w:numFmt w:val="decimal"/>
      <w:lvlText w:val=""/>
      <w:lvlJc w:val="left"/>
    </w:lvl>
    <w:lvl w:ilvl="4" w:tplc="0114C94C">
      <w:numFmt w:val="decimal"/>
      <w:lvlText w:val=""/>
      <w:lvlJc w:val="left"/>
    </w:lvl>
    <w:lvl w:ilvl="5" w:tplc="267852FE">
      <w:numFmt w:val="decimal"/>
      <w:lvlText w:val=""/>
      <w:lvlJc w:val="left"/>
    </w:lvl>
    <w:lvl w:ilvl="6" w:tplc="4CD848C6">
      <w:numFmt w:val="decimal"/>
      <w:lvlText w:val=""/>
      <w:lvlJc w:val="left"/>
    </w:lvl>
    <w:lvl w:ilvl="7" w:tplc="392E0CB4">
      <w:numFmt w:val="decimal"/>
      <w:lvlText w:val=""/>
      <w:lvlJc w:val="left"/>
    </w:lvl>
    <w:lvl w:ilvl="8" w:tplc="A7362E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C87DC4"/>
    <w:rsid w:val="0002602D"/>
    <w:rsid w:val="002C785C"/>
    <w:rsid w:val="005132D1"/>
    <w:rsid w:val="00794D1B"/>
    <w:rsid w:val="009C7625"/>
    <w:rsid w:val="009D400E"/>
    <w:rsid w:val="00C8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7D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94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2019-08-14T09:33:00Z</dcterms:created>
  <dcterms:modified xsi:type="dcterms:W3CDTF">2019-08-14T09:33:00Z</dcterms:modified>
</cp:coreProperties>
</file>